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3E1" w:rsidRPr="00A52325" w:rsidRDefault="00A233E1" w:rsidP="00A52325">
      <w:pPr>
        <w:shd w:val="clear" w:color="auto" w:fill="FFFFFF" w:themeFill="background1"/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34D1BF"/>
          <w:kern w:val="0"/>
          <w:sz w:val="36"/>
          <w:szCs w:val="36"/>
          <w14:ligatures w14:val="none"/>
        </w:rPr>
      </w:pPr>
      <w:r w:rsidRPr="00A52325">
        <w:rPr>
          <w:rFonts w:ascii="Century Gothic" w:eastAsia="Times New Roman" w:hAnsi="Century Gothic" w:cs="Arial"/>
          <w:b/>
          <w:bCs/>
          <w:color w:val="34D1BF"/>
          <w:kern w:val="0"/>
          <w:sz w:val="36"/>
          <w:szCs w:val="36"/>
          <w14:ligatures w14:val="none"/>
        </w:rPr>
        <w:t>RATIO ANALYSIS</w:t>
      </w:r>
    </w:p>
    <w:p w:rsidR="00A233E1" w:rsidRPr="00A233E1" w:rsidRDefault="00A233E1" w:rsidP="00A233E1">
      <w:pPr>
        <w:spacing w:after="0" w:line="276" w:lineRule="auto"/>
        <w:jc w:val="center"/>
        <w:rPr>
          <w:sz w:val="30"/>
          <w:szCs w:val="36"/>
        </w:rPr>
      </w:pPr>
    </w:p>
    <w:tbl>
      <w:tblPr>
        <w:tblW w:w="9746" w:type="dxa"/>
        <w:tblBorders>
          <w:top w:val="single" w:sz="12" w:space="0" w:color="34D1BF"/>
          <w:bottom w:val="single" w:sz="12" w:space="0" w:color="34D1BF"/>
          <w:insideH w:val="single" w:sz="12" w:space="0" w:color="34D1BF"/>
          <w:insideV w:val="single" w:sz="12" w:space="0" w:color="34D1BF"/>
        </w:tblBorders>
        <w:tblLook w:val="04A0" w:firstRow="1" w:lastRow="0" w:firstColumn="1" w:lastColumn="0" w:noHBand="0" w:noVBand="1"/>
      </w:tblPr>
      <w:tblGrid>
        <w:gridCol w:w="2940"/>
        <w:gridCol w:w="1311"/>
        <w:gridCol w:w="1566"/>
        <w:gridCol w:w="1311"/>
        <w:gridCol w:w="1422"/>
        <w:gridCol w:w="1196"/>
      </w:tblGrid>
      <w:tr w:rsidR="00A233E1" w:rsidRPr="00A233E1" w:rsidTr="00435BB0">
        <w:trPr>
          <w:trHeight w:val="576"/>
        </w:trPr>
        <w:tc>
          <w:tcPr>
            <w:tcW w:w="2940" w:type="dxa"/>
            <w:tcBorders>
              <w:right w:val="single" w:sz="12" w:space="0" w:color="FFFFFF" w:themeColor="background1"/>
            </w:tcBorders>
            <w:shd w:val="clear" w:color="auto" w:fill="34D1BF"/>
            <w:noWrap/>
            <w:vAlign w:val="center"/>
            <w:hideMark/>
          </w:tcPr>
          <w:p w:rsidR="00C41786" w:rsidRPr="00A52325" w:rsidRDefault="00C41786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A52325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14:ligatures w14:val="none"/>
              </w:rPr>
              <w:t>Description</w:t>
            </w:r>
          </w:p>
        </w:tc>
        <w:tc>
          <w:tcPr>
            <w:tcW w:w="2877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34D1BF"/>
            <w:noWrap/>
            <w:vAlign w:val="center"/>
            <w:hideMark/>
          </w:tcPr>
          <w:p w:rsidR="00C41786" w:rsidRPr="00A52325" w:rsidRDefault="00C41786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A52325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14:ligatures w14:val="none"/>
              </w:rPr>
              <w:t>2016</w:t>
            </w:r>
          </w:p>
        </w:tc>
        <w:tc>
          <w:tcPr>
            <w:tcW w:w="2733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34D1BF"/>
            <w:noWrap/>
            <w:vAlign w:val="center"/>
            <w:hideMark/>
          </w:tcPr>
          <w:p w:rsidR="00C41786" w:rsidRPr="00A52325" w:rsidRDefault="00C41786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A52325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14:ligatures w14:val="none"/>
              </w:rPr>
              <w:t>2015</w:t>
            </w:r>
          </w:p>
        </w:tc>
        <w:tc>
          <w:tcPr>
            <w:tcW w:w="1196" w:type="dxa"/>
            <w:tcBorders>
              <w:left w:val="single" w:sz="12" w:space="0" w:color="FFFFFF" w:themeColor="background1"/>
            </w:tcBorders>
            <w:shd w:val="clear" w:color="auto" w:fill="34D1BF"/>
            <w:noWrap/>
            <w:vAlign w:val="center"/>
            <w:hideMark/>
          </w:tcPr>
          <w:p w:rsidR="00C41786" w:rsidRPr="00A52325" w:rsidRDefault="00C41786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A52325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14:ligatures w14:val="none"/>
              </w:rPr>
              <w:t>2014</w:t>
            </w:r>
          </w:p>
        </w:tc>
      </w:tr>
      <w:tr w:rsidR="003548C1" w:rsidRPr="00A233E1" w:rsidTr="00435BB0">
        <w:trPr>
          <w:trHeight w:val="72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548C1" w:rsidRPr="00C41786" w:rsidRDefault="003548C1" w:rsidP="00A233E1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 </w:t>
            </w:r>
          </w:p>
          <w:p w:rsidR="003548C1" w:rsidRPr="00C41786" w:rsidRDefault="003548C1" w:rsidP="00A233E1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3548C1" w:rsidRPr="00BF7797" w:rsidRDefault="003548C1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Amount</w:t>
            </w:r>
          </w:p>
          <w:p w:rsidR="003548C1" w:rsidRPr="00C41786" w:rsidRDefault="003548C1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in Crores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3548C1" w:rsidRPr="00BF7797" w:rsidRDefault="003548C1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Percentage</w:t>
            </w:r>
          </w:p>
          <w:p w:rsidR="003548C1" w:rsidRPr="00C41786" w:rsidRDefault="003548C1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3548C1" w:rsidRPr="00BF7797" w:rsidRDefault="003548C1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Amount</w:t>
            </w:r>
          </w:p>
          <w:p w:rsidR="003548C1" w:rsidRPr="00C41786" w:rsidRDefault="003548C1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in Crores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3548C1" w:rsidRPr="00BF7797" w:rsidRDefault="003548C1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Percentage</w:t>
            </w:r>
          </w:p>
          <w:p w:rsidR="003548C1" w:rsidRPr="00C41786" w:rsidRDefault="003548C1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548C1" w:rsidRPr="00BF7797" w:rsidRDefault="003548C1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Amount</w:t>
            </w:r>
          </w:p>
          <w:p w:rsidR="003548C1" w:rsidRPr="00C41786" w:rsidRDefault="003548C1" w:rsidP="00BF7797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>in Crores</w:t>
            </w:r>
          </w:p>
        </w:tc>
      </w:tr>
      <w:tr w:rsidR="00A233E1" w:rsidRPr="00A233E1" w:rsidTr="00435BB0">
        <w:trPr>
          <w:trHeight w:val="576"/>
        </w:trPr>
        <w:tc>
          <w:tcPr>
            <w:tcW w:w="2940" w:type="dxa"/>
            <w:tcBorders>
              <w:bottom w:val="single" w:sz="12" w:space="0" w:color="34D1BF"/>
            </w:tcBorders>
            <w:shd w:val="clear" w:color="auto" w:fill="auto"/>
            <w:noWrap/>
            <w:vAlign w:val="center"/>
            <w:hideMark/>
          </w:tcPr>
          <w:p w:rsidR="00C41786" w:rsidRPr="00C41786" w:rsidRDefault="00C41786" w:rsidP="004F1388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Income Statement</w:t>
            </w:r>
          </w:p>
        </w:tc>
        <w:tc>
          <w:tcPr>
            <w:tcW w:w="1311" w:type="dxa"/>
            <w:tcBorders>
              <w:bottom w:val="single" w:sz="12" w:space="0" w:color="34D1BF"/>
            </w:tcBorders>
            <w:shd w:val="clear" w:color="auto" w:fill="auto"/>
            <w:noWrap/>
            <w:vAlign w:val="center"/>
            <w:hideMark/>
          </w:tcPr>
          <w:p w:rsidR="00C41786" w:rsidRPr="00C41786" w:rsidRDefault="00C41786" w:rsidP="004F1388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  <w:t>₹</w:t>
            </w:r>
          </w:p>
        </w:tc>
        <w:tc>
          <w:tcPr>
            <w:tcW w:w="1566" w:type="dxa"/>
            <w:tcBorders>
              <w:bottom w:val="single" w:sz="12" w:space="0" w:color="34D1BF"/>
            </w:tcBorders>
            <w:shd w:val="clear" w:color="auto" w:fill="auto"/>
            <w:noWrap/>
            <w:vAlign w:val="center"/>
            <w:hideMark/>
          </w:tcPr>
          <w:p w:rsidR="00C41786" w:rsidRPr="00C41786" w:rsidRDefault="00CC13A5" w:rsidP="004F1388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bookmarkStart w:id="0" w:name="Text2"/>
            <w:r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0"/>
          </w:p>
        </w:tc>
        <w:tc>
          <w:tcPr>
            <w:tcW w:w="1311" w:type="dxa"/>
            <w:tcBorders>
              <w:bottom w:val="single" w:sz="12" w:space="0" w:color="34D1BF"/>
            </w:tcBorders>
            <w:shd w:val="clear" w:color="auto" w:fill="auto"/>
            <w:noWrap/>
            <w:vAlign w:val="center"/>
            <w:hideMark/>
          </w:tcPr>
          <w:p w:rsidR="00C41786" w:rsidRPr="00C41786" w:rsidRDefault="00C41786" w:rsidP="004F1388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  <w:t>₹</w:t>
            </w:r>
          </w:p>
        </w:tc>
        <w:tc>
          <w:tcPr>
            <w:tcW w:w="1422" w:type="dxa"/>
            <w:tcBorders>
              <w:bottom w:val="single" w:sz="12" w:space="0" w:color="34D1BF"/>
            </w:tcBorders>
            <w:shd w:val="clear" w:color="auto" w:fill="auto"/>
            <w:noWrap/>
            <w:vAlign w:val="center"/>
            <w:hideMark/>
          </w:tcPr>
          <w:p w:rsidR="00C41786" w:rsidRPr="00C41786" w:rsidRDefault="00B2755D" w:rsidP="004F1388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96" w:type="dxa"/>
            <w:tcBorders>
              <w:bottom w:val="single" w:sz="12" w:space="0" w:color="34D1BF"/>
            </w:tcBorders>
            <w:shd w:val="clear" w:color="auto" w:fill="auto"/>
            <w:noWrap/>
            <w:vAlign w:val="center"/>
            <w:hideMark/>
          </w:tcPr>
          <w:p w:rsidR="00C41786" w:rsidRPr="00C41786" w:rsidRDefault="00C41786" w:rsidP="004F1388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14:ligatures w14:val="none"/>
              </w:rPr>
              <w:t>₹</w:t>
            </w:r>
          </w:p>
        </w:tc>
      </w:tr>
      <w:tr w:rsidR="00CC13A5" w:rsidRPr="00A233E1" w:rsidTr="00CC13A5">
        <w:trPr>
          <w:trHeight w:val="576"/>
        </w:trPr>
        <w:tc>
          <w:tcPr>
            <w:tcW w:w="2940" w:type="dxa"/>
            <w:tcBorders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Pr="00C41786" w:rsidRDefault="00CC13A5" w:rsidP="00CC13A5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Revenue</w:t>
            </w:r>
          </w:p>
        </w:tc>
        <w:tc>
          <w:tcPr>
            <w:tcW w:w="1311" w:type="dxa"/>
            <w:tcBorders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Pr="00435BB0" w:rsidRDefault="00CC13A5" w:rsidP="00CC13A5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" w:name="Text1"/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1"/>
          </w:p>
        </w:tc>
        <w:tc>
          <w:tcPr>
            <w:tcW w:w="1566" w:type="dxa"/>
            <w:tcBorders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264811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311" w:type="dxa"/>
            <w:tcBorders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 w:line="276" w:lineRule="auto"/>
              <w:jc w:val="center"/>
            </w:pP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714B5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22" w:type="dxa"/>
            <w:tcBorders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6B751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96" w:type="dxa"/>
            <w:tcBorders>
              <w:left w:val="single" w:sz="2" w:space="0" w:color="34D1BF"/>
              <w:bottom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C7DE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CC13A5" w:rsidRPr="00A233E1" w:rsidTr="00CC13A5">
        <w:trPr>
          <w:trHeight w:val="576"/>
        </w:trPr>
        <w:tc>
          <w:tcPr>
            <w:tcW w:w="2940" w:type="dxa"/>
            <w:tcBorders>
              <w:top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Pr="00C41786" w:rsidRDefault="00CC13A5" w:rsidP="00CC13A5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Cost of Goods Sold</w:t>
            </w:r>
          </w:p>
        </w:tc>
        <w:tc>
          <w:tcPr>
            <w:tcW w:w="1311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264811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311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 w:line="276" w:lineRule="auto"/>
              <w:jc w:val="center"/>
            </w:pP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714B5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6B751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9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C7DE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CC13A5" w:rsidRPr="00A233E1" w:rsidTr="00CC13A5">
        <w:trPr>
          <w:trHeight w:val="576"/>
        </w:trPr>
        <w:tc>
          <w:tcPr>
            <w:tcW w:w="2940" w:type="dxa"/>
            <w:tcBorders>
              <w:top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Pr="00C41786" w:rsidRDefault="00CC13A5" w:rsidP="00CC13A5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Interest Expense</w:t>
            </w:r>
          </w:p>
        </w:tc>
        <w:tc>
          <w:tcPr>
            <w:tcW w:w="1311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264811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311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 w:line="276" w:lineRule="auto"/>
              <w:jc w:val="center"/>
            </w:pP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714B5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6B751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9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C7DE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CC13A5" w:rsidRPr="00A233E1" w:rsidTr="00CC13A5">
        <w:trPr>
          <w:trHeight w:val="576"/>
        </w:trPr>
        <w:tc>
          <w:tcPr>
            <w:tcW w:w="2940" w:type="dxa"/>
            <w:tcBorders>
              <w:top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Pr="00C41786" w:rsidRDefault="00CC13A5" w:rsidP="00CC13A5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Tax Expense</w:t>
            </w:r>
          </w:p>
        </w:tc>
        <w:tc>
          <w:tcPr>
            <w:tcW w:w="1311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264811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311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 w:line="276" w:lineRule="auto"/>
              <w:jc w:val="center"/>
            </w:pP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714B5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6B751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9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C7DE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CC13A5" w:rsidRPr="00A233E1" w:rsidTr="00CC13A5">
        <w:trPr>
          <w:trHeight w:val="576"/>
        </w:trPr>
        <w:tc>
          <w:tcPr>
            <w:tcW w:w="2940" w:type="dxa"/>
            <w:tcBorders>
              <w:top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Pr="00C41786" w:rsidRDefault="00CC13A5" w:rsidP="00CC13A5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Income from Cont. Operations</w:t>
            </w:r>
          </w:p>
        </w:tc>
        <w:tc>
          <w:tcPr>
            <w:tcW w:w="1311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264811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311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 w:line="276" w:lineRule="auto"/>
              <w:jc w:val="center"/>
            </w:pP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714B5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6B751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9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C7DE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CC13A5" w:rsidRPr="00A233E1" w:rsidTr="00CC13A5">
        <w:trPr>
          <w:trHeight w:val="576"/>
        </w:trPr>
        <w:tc>
          <w:tcPr>
            <w:tcW w:w="2940" w:type="dxa"/>
            <w:tcBorders>
              <w:top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Pr="00C41786" w:rsidRDefault="00CC13A5" w:rsidP="00CC13A5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Net Income</w:t>
            </w:r>
          </w:p>
        </w:tc>
        <w:tc>
          <w:tcPr>
            <w:tcW w:w="1311" w:type="dxa"/>
            <w:tcBorders>
              <w:top w:val="single" w:sz="2" w:space="0" w:color="34D1BF"/>
              <w:left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66" w:type="dxa"/>
            <w:tcBorders>
              <w:top w:val="single" w:sz="2" w:space="0" w:color="34D1BF"/>
              <w:left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264811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264811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311" w:type="dxa"/>
            <w:tcBorders>
              <w:top w:val="single" w:sz="2" w:space="0" w:color="34D1BF"/>
              <w:left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 w:line="276" w:lineRule="auto"/>
              <w:jc w:val="center"/>
            </w:pP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D714B5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D714B5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34D1BF"/>
              <w:left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6B751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6B751A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96" w:type="dxa"/>
            <w:tcBorders>
              <w:top w:val="single" w:sz="2" w:space="0" w:color="34D1BF"/>
              <w:lef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CC13A5" w:rsidRDefault="00CC13A5" w:rsidP="00CC13A5">
            <w:pPr>
              <w:spacing w:after="0"/>
              <w:jc w:val="center"/>
            </w:pP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C7DEA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C7DEA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:rsidR="004F1388" w:rsidRPr="00A1541C" w:rsidRDefault="004F1388" w:rsidP="004F1388">
      <w:pPr>
        <w:spacing w:after="0"/>
        <w:rPr>
          <w:rFonts w:ascii="Century Gothic" w:hAnsi="Century Gothic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266"/>
        <w:gridCol w:w="1575"/>
        <w:gridCol w:w="1215"/>
        <w:gridCol w:w="1493"/>
        <w:gridCol w:w="1135"/>
      </w:tblGrid>
      <w:tr w:rsidR="004F1388" w:rsidRPr="00A233E1" w:rsidTr="00735DFA">
        <w:trPr>
          <w:trHeight w:val="576"/>
        </w:trPr>
        <w:tc>
          <w:tcPr>
            <w:tcW w:w="9643" w:type="dxa"/>
            <w:gridSpan w:val="6"/>
            <w:tcBorders>
              <w:top w:val="single" w:sz="12" w:space="0" w:color="34D1BF"/>
              <w:left w:val="single" w:sz="12" w:space="0" w:color="34D1BF"/>
              <w:bottom w:val="single" w:sz="12" w:space="0" w:color="34D1BF"/>
              <w:right w:val="single" w:sz="12" w:space="0" w:color="34D1BF"/>
            </w:tcBorders>
            <w:shd w:val="clear" w:color="auto" w:fill="34D1BF"/>
            <w:noWrap/>
            <w:vAlign w:val="center"/>
            <w:hideMark/>
          </w:tcPr>
          <w:p w:rsidR="004F1388" w:rsidRPr="00C41786" w:rsidRDefault="004F1388" w:rsidP="004F1388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0"/>
                <w:u w:val="single"/>
                <w14:ligatures w14:val="none"/>
              </w:rPr>
            </w:pPr>
            <w:r w:rsidRPr="00310EA1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Balance Sheet</w:t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1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Cash</w:t>
            </w:r>
          </w:p>
        </w:tc>
        <w:tc>
          <w:tcPr>
            <w:tcW w:w="1266" w:type="dxa"/>
            <w:tcBorders>
              <w:top w:val="single" w:sz="1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1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1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12" w:space="0" w:color="34D1BF"/>
              <w:left w:val="single" w:sz="2" w:space="0" w:color="34D1BF"/>
              <w:bottom w:val="single" w:sz="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Short Term Investments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Accounts Receivable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Inventory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Current Assets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Long Term Investments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Net Fixed Assets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Other Assets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Total Assets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Current Liabilities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2" w:space="0" w:color="34D1BF"/>
              <w:left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Total Liabilities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18"/>
        </w:trPr>
        <w:tc>
          <w:tcPr>
            <w:tcW w:w="2959" w:type="dxa"/>
            <w:tcBorders>
              <w:top w:val="single" w:sz="2" w:space="0" w:color="34D1BF"/>
              <w:left w:val="nil"/>
              <w:bottom w:val="single" w:sz="1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Total Stockholders' Equity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1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1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BD65AD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BD65AD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1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1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1589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1589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12" w:space="0" w:color="34D1BF"/>
              <w:right w:val="nil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:rsidR="00130636" w:rsidRPr="00130636" w:rsidRDefault="00130636" w:rsidP="00B40701">
      <w:pPr>
        <w:spacing w:after="0"/>
        <w:rPr>
          <w:rFonts w:ascii="Century Gothic" w:hAnsi="Century Gothic"/>
          <w:sz w:val="2"/>
          <w:szCs w:val="2"/>
        </w:rPr>
      </w:pPr>
    </w:p>
    <w:p w:rsidR="00130636" w:rsidRPr="00130636" w:rsidRDefault="00130636" w:rsidP="00B40701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W w:w="9643" w:type="dxa"/>
        <w:tblBorders>
          <w:top w:val="single" w:sz="18" w:space="0" w:color="34D1BF"/>
          <w:bottom w:val="single" w:sz="18" w:space="0" w:color="34D1BF"/>
          <w:insideH w:val="single" w:sz="18" w:space="0" w:color="34D1BF"/>
          <w:insideV w:val="single" w:sz="18" w:space="0" w:color="34D1BF"/>
        </w:tblBorders>
        <w:tblLook w:val="04A0" w:firstRow="1" w:lastRow="0" w:firstColumn="1" w:lastColumn="0" w:noHBand="0" w:noVBand="1"/>
      </w:tblPr>
      <w:tblGrid>
        <w:gridCol w:w="2959"/>
        <w:gridCol w:w="1266"/>
        <w:gridCol w:w="1575"/>
        <w:gridCol w:w="1215"/>
        <w:gridCol w:w="1493"/>
        <w:gridCol w:w="1135"/>
      </w:tblGrid>
      <w:tr w:rsidR="00B40701" w:rsidRPr="00A233E1" w:rsidTr="00735DFA">
        <w:trPr>
          <w:trHeight w:val="576"/>
        </w:trPr>
        <w:tc>
          <w:tcPr>
            <w:tcW w:w="9643" w:type="dxa"/>
            <w:gridSpan w:val="6"/>
            <w:tcBorders>
              <w:bottom w:val="single" w:sz="18" w:space="0" w:color="34D1BF"/>
            </w:tcBorders>
            <w:shd w:val="clear" w:color="auto" w:fill="34D1BF"/>
            <w:noWrap/>
            <w:vAlign w:val="center"/>
            <w:hideMark/>
          </w:tcPr>
          <w:p w:rsidR="00B40701" w:rsidRPr="00FF6A6D" w:rsidRDefault="00B40701" w:rsidP="00BF7797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u w:val="single"/>
                <w14:ligatures w14:val="none"/>
              </w:rPr>
            </w:pPr>
            <w:r w:rsidRPr="00FF6A6D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Cash Flow</w:t>
            </w:r>
          </w:p>
        </w:tc>
      </w:tr>
      <w:tr w:rsidR="00735DFA" w:rsidRPr="00A233E1" w:rsidTr="00735DFA">
        <w:trPr>
          <w:trHeight w:val="576"/>
        </w:trPr>
        <w:tc>
          <w:tcPr>
            <w:tcW w:w="2959" w:type="dxa"/>
            <w:tcBorders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Cash Flow from Operations</w:t>
            </w:r>
          </w:p>
        </w:tc>
        <w:tc>
          <w:tcPr>
            <w:tcW w:w="1266" w:type="dxa"/>
            <w:tcBorders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A5517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C43DE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left w:val="single" w:sz="2" w:space="0" w:color="34D1BF"/>
              <w:bottom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76"/>
        </w:trPr>
        <w:tc>
          <w:tcPr>
            <w:tcW w:w="2959" w:type="dxa"/>
            <w:tcBorders>
              <w:top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Dividends Paid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A5517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C43DE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76"/>
        </w:trPr>
        <w:tc>
          <w:tcPr>
            <w:tcW w:w="2959" w:type="dxa"/>
            <w:tcBorders>
              <w:top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Interest Paid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A5517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A5517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C43DE9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C43DE9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:rsidR="00FD02F9" w:rsidRPr="00FD02F9" w:rsidRDefault="00FD02F9" w:rsidP="00FD02F9">
      <w:pPr>
        <w:spacing w:after="0"/>
        <w:rPr>
          <w:rFonts w:ascii="Century Gothic" w:hAnsi="Century Gothic"/>
        </w:rPr>
      </w:pPr>
    </w:p>
    <w:tbl>
      <w:tblPr>
        <w:tblW w:w="9643" w:type="dxa"/>
        <w:tblBorders>
          <w:top w:val="single" w:sz="18" w:space="0" w:color="34D1BF"/>
          <w:bottom w:val="single" w:sz="18" w:space="0" w:color="34D1BF"/>
          <w:insideV w:val="single" w:sz="12" w:space="0" w:color="34D1BF"/>
        </w:tblBorders>
        <w:tblLook w:val="04A0" w:firstRow="1" w:lastRow="0" w:firstColumn="1" w:lastColumn="0" w:noHBand="0" w:noVBand="1"/>
      </w:tblPr>
      <w:tblGrid>
        <w:gridCol w:w="2959"/>
        <w:gridCol w:w="1266"/>
        <w:gridCol w:w="1575"/>
        <w:gridCol w:w="1215"/>
        <w:gridCol w:w="1493"/>
        <w:gridCol w:w="1135"/>
      </w:tblGrid>
      <w:tr w:rsidR="00FD02F9" w:rsidRPr="00A233E1" w:rsidTr="00735DFA">
        <w:trPr>
          <w:trHeight w:val="576"/>
        </w:trPr>
        <w:tc>
          <w:tcPr>
            <w:tcW w:w="9643" w:type="dxa"/>
            <w:gridSpan w:val="6"/>
            <w:tcBorders>
              <w:bottom w:val="nil"/>
            </w:tcBorders>
            <w:shd w:val="clear" w:color="auto" w:fill="34D1BF"/>
            <w:noWrap/>
            <w:vAlign w:val="center"/>
            <w:hideMark/>
          </w:tcPr>
          <w:p w:rsidR="00FD02F9" w:rsidRPr="00604C4E" w:rsidRDefault="00FD02F9" w:rsidP="00FD02F9">
            <w:pPr>
              <w:spacing w:after="0" w:line="276" w:lineRule="auto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u w:val="single"/>
                <w14:ligatures w14:val="none"/>
              </w:rPr>
            </w:pPr>
            <w:r w:rsidRPr="00604C4E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Sha</w:t>
            </w:r>
            <w:r w:rsidRPr="00604C4E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8"/>
                <w:szCs w:val="28"/>
                <w:shd w:val="clear" w:color="auto" w:fill="34D1BF"/>
                <w14:ligatures w14:val="none"/>
              </w:rPr>
              <w:t>re Information</w:t>
            </w:r>
          </w:p>
        </w:tc>
      </w:tr>
      <w:tr w:rsidR="00735DFA" w:rsidRPr="00A233E1" w:rsidTr="00735DFA">
        <w:trPr>
          <w:trHeight w:val="576"/>
        </w:trPr>
        <w:tc>
          <w:tcPr>
            <w:tcW w:w="2959" w:type="dxa"/>
            <w:tcBorders>
              <w:top w:val="nil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Market Price at Year End</w:t>
            </w:r>
          </w:p>
        </w:tc>
        <w:tc>
          <w:tcPr>
            <w:tcW w:w="1266" w:type="dxa"/>
            <w:tcBorders>
              <w:top w:val="nil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586778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nil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nil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A690F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single" w:sz="2" w:space="0" w:color="34D1BF"/>
              <w:bottom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435BB0" w:rsidRDefault="00735DFA" w:rsidP="00735DFA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435BB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435BB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76"/>
        </w:trPr>
        <w:tc>
          <w:tcPr>
            <w:tcW w:w="2959" w:type="dxa"/>
            <w:tcBorders>
              <w:top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Earnings Per Share - Basic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586778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A690F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35DFA" w:rsidRPr="00A233E1" w:rsidTr="00735DFA">
        <w:trPr>
          <w:trHeight w:val="576"/>
        </w:trPr>
        <w:tc>
          <w:tcPr>
            <w:tcW w:w="2959" w:type="dxa"/>
            <w:tcBorders>
              <w:top w:val="single" w:sz="2" w:space="0" w:color="34D1BF"/>
              <w:bottom w:val="single" w:sz="18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Pr="00C41786" w:rsidRDefault="00735DFA" w:rsidP="00735DFA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C41786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Shares Outstanding</w:t>
            </w:r>
          </w:p>
        </w:tc>
        <w:tc>
          <w:tcPr>
            <w:tcW w:w="1266" w:type="dxa"/>
            <w:tcBorders>
              <w:top w:val="single" w:sz="2" w:space="0" w:color="34D1BF"/>
              <w:left w:val="single" w:sz="2" w:space="0" w:color="34D1BF"/>
              <w:bottom w:val="single" w:sz="18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575" w:type="dxa"/>
            <w:tcBorders>
              <w:top w:val="single" w:sz="2" w:space="0" w:color="34D1BF"/>
              <w:left w:val="single" w:sz="2" w:space="0" w:color="34D1BF"/>
              <w:bottom w:val="single" w:sz="18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586778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586778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215" w:type="dxa"/>
            <w:tcBorders>
              <w:top w:val="single" w:sz="2" w:space="0" w:color="34D1BF"/>
              <w:left w:val="single" w:sz="2" w:space="0" w:color="34D1BF"/>
              <w:bottom w:val="single" w:sz="18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493" w:type="dxa"/>
            <w:tcBorders>
              <w:top w:val="single" w:sz="2" w:space="0" w:color="34D1BF"/>
              <w:left w:val="single" w:sz="2" w:space="0" w:color="34D1BF"/>
              <w:bottom w:val="single" w:sz="18" w:space="0" w:color="34D1BF"/>
              <w:right w:val="single" w:sz="2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%]"/>
                  </w:textInput>
                </w:ffData>
              </w:fldChar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4A690F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[%]</w:t>
            </w:r>
            <w:r w:rsidRPr="004A690F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34D1BF"/>
              <w:left w:val="single" w:sz="2" w:space="0" w:color="34D1BF"/>
              <w:bottom w:val="single" w:sz="18" w:space="0" w:color="34D1BF"/>
            </w:tcBorders>
            <w:shd w:val="clear" w:color="auto" w:fill="auto"/>
            <w:noWrap/>
            <w:vAlign w:val="center"/>
            <w:hideMark/>
          </w:tcPr>
          <w:p w:rsidR="00735DFA" w:rsidRDefault="00735DFA" w:rsidP="00735DFA">
            <w:pPr>
              <w:spacing w:after="0"/>
              <w:jc w:val="center"/>
            </w:pP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546730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546730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:rsidR="000778B4" w:rsidRPr="00C41786" w:rsidRDefault="000778B4" w:rsidP="00A233E1">
      <w:pPr>
        <w:spacing w:line="276" w:lineRule="auto"/>
        <w:rPr>
          <w:rFonts w:ascii="Century Gothic" w:hAnsi="Century Gothic"/>
        </w:rPr>
      </w:pPr>
    </w:p>
    <w:sectPr w:rsidR="000778B4" w:rsidRPr="00C41786" w:rsidSect="00A23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599E" w:rsidRDefault="00A1599E" w:rsidP="00A1599E">
      <w:pPr>
        <w:spacing w:after="0" w:line="240" w:lineRule="auto"/>
      </w:pPr>
      <w:r>
        <w:separator/>
      </w:r>
    </w:p>
  </w:endnote>
  <w:endnote w:type="continuationSeparator" w:id="0">
    <w:p w:rsidR="00A1599E" w:rsidRDefault="00A1599E" w:rsidP="00A1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9E" w:rsidRDefault="00A15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1492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599E" w:rsidRDefault="00A1599E" w:rsidP="00A1599E">
            <w:pPr>
              <w:pStyle w:val="Footer"/>
              <w:jc w:val="right"/>
            </w:pPr>
            <w:r w:rsidRPr="003E038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3980DF9" wp14:editId="6B5CEA43">
                  <wp:simplePos x="0" y="0"/>
                  <wp:positionH relativeFrom="column">
                    <wp:posOffset>0</wp:posOffset>
                  </wp:positionH>
                  <wp:positionV relativeFrom="page">
                    <wp:posOffset>10078720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99E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A1599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1599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A1599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1599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A1599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A1599E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A1599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1599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A1599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1599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A1599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9E" w:rsidRDefault="00A15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599E" w:rsidRDefault="00A1599E" w:rsidP="00A1599E">
      <w:pPr>
        <w:spacing w:after="0" w:line="240" w:lineRule="auto"/>
      </w:pPr>
      <w:r>
        <w:separator/>
      </w:r>
    </w:p>
  </w:footnote>
  <w:footnote w:type="continuationSeparator" w:id="0">
    <w:p w:rsidR="00A1599E" w:rsidRDefault="00A1599E" w:rsidP="00A1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9E" w:rsidRDefault="00A15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9E" w:rsidRDefault="00A15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9E" w:rsidRDefault="00A15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86"/>
    <w:rsid w:val="000778B4"/>
    <w:rsid w:val="00130636"/>
    <w:rsid w:val="00211FE9"/>
    <w:rsid w:val="00224429"/>
    <w:rsid w:val="00310EA1"/>
    <w:rsid w:val="003548C1"/>
    <w:rsid w:val="00435BB0"/>
    <w:rsid w:val="00491D6F"/>
    <w:rsid w:val="004F1388"/>
    <w:rsid w:val="005944F6"/>
    <w:rsid w:val="00604C4E"/>
    <w:rsid w:val="00735DFA"/>
    <w:rsid w:val="007A3747"/>
    <w:rsid w:val="00A1541C"/>
    <w:rsid w:val="00A1599E"/>
    <w:rsid w:val="00A233E1"/>
    <w:rsid w:val="00A52325"/>
    <w:rsid w:val="00B2755D"/>
    <w:rsid w:val="00B40701"/>
    <w:rsid w:val="00BF7797"/>
    <w:rsid w:val="00C41786"/>
    <w:rsid w:val="00CC13A5"/>
    <w:rsid w:val="00EA0FF9"/>
    <w:rsid w:val="00EC4381"/>
    <w:rsid w:val="00FD02F9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51F"/>
  <w15:chartTrackingRefBased/>
  <w15:docId w15:val="{0BA005A5-70C6-494C-8BCA-FF842C1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7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9E"/>
  </w:style>
  <w:style w:type="paragraph" w:styleId="Footer">
    <w:name w:val="footer"/>
    <w:basedOn w:val="Normal"/>
    <w:link w:val="FooterChar"/>
    <w:uiPriority w:val="99"/>
    <w:unhideWhenUsed/>
    <w:rsid w:val="00A1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9E"/>
  </w:style>
  <w:style w:type="character" w:styleId="PlaceholderText">
    <w:name w:val="Placeholder Text"/>
    <w:basedOn w:val="DefaultParagraphFont"/>
    <w:uiPriority w:val="99"/>
    <w:semiHidden/>
    <w:rsid w:val="00435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2809</Characters>
  <Application>Microsoft Office Word</Application>
  <DocSecurity>0</DocSecurity>
  <Lines>468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2023-05-29T04:57:00Z</dcterms:created>
  <dcterms:modified xsi:type="dcterms:W3CDTF">2023-06-06T11:21:00Z</dcterms:modified>
</cp:coreProperties>
</file>